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4B" w:rsidRDefault="0089704B" w:rsidP="0089704B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61B10A52" wp14:editId="5FE5E5FF">
            <wp:extent cx="32575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4B" w:rsidRDefault="0089704B" w:rsidP="0089704B">
      <w:pPr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Общество с ограниченной ответственностью «ИНТЕР РАО – Центр управления закупками»</w:t>
      </w:r>
    </w:p>
    <w:p w:rsidR="0089704B" w:rsidRDefault="0089704B" w:rsidP="0089704B">
      <w:pPr>
        <w:ind w:right="-283"/>
        <w:jc w:val="center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Б. Пироговская ул.,  д. 27, стр. </w:t>
      </w:r>
      <w:r w:rsidR="00396B23">
        <w:rPr>
          <w:color w:val="1F497D"/>
          <w:sz w:val="18"/>
          <w:szCs w:val="18"/>
        </w:rPr>
        <w:t>3</w:t>
      </w:r>
      <w:r>
        <w:rPr>
          <w:color w:val="1F497D"/>
          <w:sz w:val="18"/>
          <w:szCs w:val="18"/>
        </w:rPr>
        <w:t>, Москва, 119435</w:t>
      </w:r>
    </w:p>
    <w:p w:rsidR="0089704B" w:rsidRDefault="0089704B" w:rsidP="0089704B">
      <w:pPr>
        <w:ind w:right="-283"/>
        <w:jc w:val="center"/>
        <w:rPr>
          <w:color w:val="1F497D"/>
          <w:sz w:val="18"/>
          <w:szCs w:val="18"/>
          <w:lang w:val="en-US"/>
        </w:rPr>
      </w:pPr>
      <w:r>
        <w:rPr>
          <w:color w:val="1F497D"/>
          <w:sz w:val="18"/>
          <w:szCs w:val="18"/>
        </w:rPr>
        <w:t xml:space="preserve">Тел.: +7 (495) 664 8840, Факс: +7 (495) 664 8841, </w:t>
      </w:r>
      <w:r>
        <w:rPr>
          <w:color w:val="1F497D"/>
          <w:sz w:val="18"/>
          <w:szCs w:val="18"/>
          <w:lang w:val="en-US"/>
        </w:rPr>
        <w:t>E</w:t>
      </w:r>
      <w:r>
        <w:rPr>
          <w:color w:val="1F497D"/>
          <w:sz w:val="18"/>
          <w:szCs w:val="18"/>
        </w:rPr>
        <w:t>-</w:t>
      </w:r>
      <w:r>
        <w:rPr>
          <w:color w:val="1F497D"/>
          <w:sz w:val="18"/>
          <w:szCs w:val="18"/>
          <w:lang w:val="en-US"/>
        </w:rPr>
        <w:t>mail</w:t>
      </w:r>
      <w:r>
        <w:rPr>
          <w:color w:val="1F497D"/>
          <w:sz w:val="18"/>
          <w:szCs w:val="18"/>
        </w:rPr>
        <w:t xml:space="preserve">: </w:t>
      </w:r>
      <w:proofErr w:type="spellStart"/>
      <w:r>
        <w:rPr>
          <w:color w:val="1F497D"/>
          <w:sz w:val="18"/>
          <w:szCs w:val="18"/>
          <w:lang w:val="en-US"/>
        </w:rPr>
        <w:t>pcentre</w:t>
      </w:r>
      <w:proofErr w:type="spellEnd"/>
      <w:r>
        <w:rPr>
          <w:color w:val="1F497D"/>
          <w:sz w:val="18"/>
          <w:szCs w:val="18"/>
        </w:rPr>
        <w:t>@</w:t>
      </w:r>
      <w:proofErr w:type="spellStart"/>
      <w:r>
        <w:rPr>
          <w:color w:val="1F497D"/>
          <w:sz w:val="18"/>
          <w:szCs w:val="18"/>
          <w:lang w:val="en-US"/>
        </w:rPr>
        <w:t>interrao</w:t>
      </w:r>
      <w:proofErr w:type="spellEnd"/>
      <w:r>
        <w:rPr>
          <w:color w:val="1F497D"/>
          <w:sz w:val="18"/>
          <w:szCs w:val="18"/>
        </w:rPr>
        <w:t>.</w:t>
      </w:r>
      <w:proofErr w:type="spellStart"/>
      <w:r>
        <w:rPr>
          <w:color w:val="1F497D"/>
          <w:sz w:val="18"/>
          <w:szCs w:val="18"/>
          <w:lang w:val="en-US"/>
        </w:rPr>
        <w:t>ru</w:t>
      </w:r>
      <w:proofErr w:type="spellEnd"/>
      <w:r>
        <w:rPr>
          <w:color w:val="1F497D"/>
          <w:sz w:val="18"/>
          <w:szCs w:val="18"/>
        </w:rPr>
        <w:t xml:space="preserve">, </w:t>
      </w:r>
      <w:r>
        <w:rPr>
          <w:color w:val="1F497D"/>
          <w:sz w:val="18"/>
          <w:szCs w:val="18"/>
          <w:lang w:val="en-US"/>
        </w:rPr>
        <w:t>http://www.interrao-zakupki.ru</w:t>
      </w:r>
    </w:p>
    <w:p w:rsidR="005B63BF" w:rsidRPr="00B41815" w:rsidRDefault="001758D5" w:rsidP="005B63BF">
      <w:pPr>
        <w:ind w:left="567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758D5" w:rsidRPr="00F02A3E" w:rsidRDefault="001758D5" w:rsidP="001758D5">
      <w:pPr>
        <w:ind w:right="332"/>
        <w:jc w:val="right"/>
        <w:rPr>
          <w:sz w:val="20"/>
          <w:szCs w:val="20"/>
        </w:rPr>
      </w:pPr>
      <w:r w:rsidRPr="00F02A3E">
        <w:rPr>
          <w:sz w:val="20"/>
          <w:szCs w:val="20"/>
        </w:rPr>
        <w:t>УТВЕРЖДАЮ:</w:t>
      </w:r>
    </w:p>
    <w:p w:rsidR="001758D5" w:rsidRPr="00A07B88" w:rsidRDefault="001758D5" w:rsidP="001758D5">
      <w:pPr>
        <w:tabs>
          <w:tab w:val="left" w:pos="9356"/>
        </w:tabs>
        <w:spacing w:before="120"/>
        <w:ind w:right="332"/>
        <w:jc w:val="right"/>
        <w:rPr>
          <w:sz w:val="20"/>
          <w:szCs w:val="20"/>
        </w:rPr>
      </w:pPr>
      <w:r w:rsidRPr="00A07B88">
        <w:rPr>
          <w:sz w:val="20"/>
          <w:szCs w:val="20"/>
        </w:rPr>
        <w:t>___________________/</w:t>
      </w:r>
      <w:r>
        <w:rPr>
          <w:sz w:val="20"/>
          <w:szCs w:val="20"/>
        </w:rPr>
        <w:t>Филатов Д.А</w:t>
      </w:r>
      <w:r w:rsidRPr="00A07B88">
        <w:rPr>
          <w:sz w:val="20"/>
          <w:szCs w:val="20"/>
        </w:rPr>
        <w:t>./</w:t>
      </w:r>
    </w:p>
    <w:p w:rsidR="001758D5" w:rsidRPr="00A07B88" w:rsidRDefault="001758D5" w:rsidP="001758D5">
      <w:pPr>
        <w:spacing w:line="276" w:lineRule="auto"/>
        <w:ind w:left="6096"/>
        <w:rPr>
          <w:sz w:val="20"/>
          <w:szCs w:val="20"/>
        </w:rPr>
      </w:pPr>
      <w:r w:rsidRPr="00A07B88">
        <w:rPr>
          <w:sz w:val="20"/>
          <w:szCs w:val="20"/>
        </w:rPr>
        <w:t>Председатель Закупочной комиссии</w:t>
      </w:r>
    </w:p>
    <w:p w:rsidR="001758D5" w:rsidRPr="00A07B88" w:rsidRDefault="001758D5" w:rsidP="001758D5">
      <w:pPr>
        <w:spacing w:line="360" w:lineRule="auto"/>
        <w:ind w:firstLine="6095"/>
        <w:rPr>
          <w:sz w:val="20"/>
          <w:szCs w:val="20"/>
        </w:rPr>
      </w:pPr>
      <w:r w:rsidRPr="00A07B88">
        <w:rPr>
          <w:sz w:val="20"/>
          <w:szCs w:val="20"/>
        </w:rPr>
        <w:t>«29» августа 2014 года</w:t>
      </w:r>
    </w:p>
    <w:p w:rsidR="001758D5" w:rsidRPr="00A07B88" w:rsidRDefault="001758D5" w:rsidP="001758D5">
      <w:pPr>
        <w:spacing w:before="240"/>
        <w:ind w:left="609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Секретарь Закупочной комиссии</w:t>
      </w:r>
    </w:p>
    <w:p w:rsidR="001758D5" w:rsidRPr="00F02A3E" w:rsidRDefault="001758D5" w:rsidP="001758D5">
      <w:pPr>
        <w:ind w:left="6521" w:hanging="425"/>
        <w:rPr>
          <w:kern w:val="36"/>
          <w:sz w:val="20"/>
          <w:szCs w:val="20"/>
        </w:rPr>
      </w:pPr>
      <w:r w:rsidRPr="00A07B88">
        <w:rPr>
          <w:kern w:val="36"/>
          <w:sz w:val="20"/>
          <w:szCs w:val="20"/>
        </w:rPr>
        <w:t>____________________/Куколь Н.В./</w:t>
      </w:r>
    </w:p>
    <w:p w:rsidR="001758D5" w:rsidRPr="00F02A3E" w:rsidRDefault="001758D5" w:rsidP="001758D5">
      <w:pPr>
        <w:rPr>
          <w:sz w:val="22"/>
          <w:szCs w:val="22"/>
        </w:rPr>
      </w:pPr>
    </w:p>
    <w:p w:rsidR="001758D5" w:rsidRPr="00F02A3E" w:rsidRDefault="001758D5" w:rsidP="001758D5">
      <w:pPr>
        <w:rPr>
          <w:sz w:val="22"/>
          <w:szCs w:val="22"/>
        </w:rPr>
      </w:pPr>
    </w:p>
    <w:p w:rsidR="001758D5" w:rsidRPr="00F02A3E" w:rsidRDefault="001758D5" w:rsidP="001758D5">
      <w:pPr>
        <w:rPr>
          <w:sz w:val="22"/>
          <w:szCs w:val="22"/>
        </w:rPr>
      </w:pPr>
    </w:p>
    <w:p w:rsidR="001758D5" w:rsidRPr="00F02A3E" w:rsidRDefault="001758D5" w:rsidP="001758D5">
      <w:pPr>
        <w:rPr>
          <w:sz w:val="22"/>
          <w:szCs w:val="22"/>
        </w:rPr>
      </w:pPr>
    </w:p>
    <w:p w:rsidR="001758D5" w:rsidRPr="00F02A3E" w:rsidRDefault="001758D5" w:rsidP="001758D5">
      <w:pPr>
        <w:rPr>
          <w:sz w:val="22"/>
          <w:szCs w:val="22"/>
        </w:rPr>
      </w:pPr>
    </w:p>
    <w:p w:rsidR="001758D5" w:rsidRPr="00F02A3E" w:rsidRDefault="001758D5" w:rsidP="001758D5">
      <w:pPr>
        <w:jc w:val="center"/>
        <w:rPr>
          <w:b/>
        </w:rPr>
      </w:pPr>
      <w:r w:rsidRPr="00F02A3E">
        <w:rPr>
          <w:b/>
        </w:rPr>
        <w:t>ЗАКУПОЧНАЯ ДОКУМЕНТАЦИЯ</w:t>
      </w:r>
    </w:p>
    <w:p w:rsidR="00357E1D" w:rsidRPr="001758D5" w:rsidRDefault="001758D5" w:rsidP="001758D5">
      <w:pPr>
        <w:pStyle w:val="a"/>
        <w:numPr>
          <w:ilvl w:val="0"/>
          <w:numId w:val="0"/>
        </w:numPr>
        <w:spacing w:before="240"/>
        <w:jc w:val="center"/>
        <w:rPr>
          <w:b/>
          <w:sz w:val="24"/>
        </w:rPr>
      </w:pPr>
      <w:r w:rsidRPr="001758D5">
        <w:rPr>
          <w:b/>
          <w:sz w:val="24"/>
        </w:rPr>
        <w:t>по проведению совместной закупки в форме открытых конкурентных переговоров в электронной форме на право заключения договора и соглашения о намерениях для целей дальнейшего заключения договора на п</w:t>
      </w:r>
      <w:r w:rsidRPr="00617173">
        <w:rPr>
          <w:b/>
          <w:sz w:val="24"/>
        </w:rPr>
        <w:t xml:space="preserve">риобретение лицензий </w:t>
      </w:r>
      <w:proofErr w:type="spellStart"/>
      <w:r w:rsidRPr="00617173">
        <w:rPr>
          <w:b/>
          <w:sz w:val="24"/>
        </w:rPr>
        <w:t>Oracle</w:t>
      </w:r>
      <w:proofErr w:type="spellEnd"/>
      <w:r w:rsidRPr="00617173">
        <w:rPr>
          <w:b/>
          <w:sz w:val="24"/>
        </w:rPr>
        <w:t xml:space="preserve"> </w:t>
      </w:r>
      <w:proofErr w:type="spellStart"/>
      <w:r w:rsidRPr="00617173">
        <w:rPr>
          <w:b/>
          <w:sz w:val="24"/>
        </w:rPr>
        <w:t>Utilities</w:t>
      </w:r>
      <w:proofErr w:type="spellEnd"/>
      <w:r w:rsidRPr="00617173">
        <w:rPr>
          <w:b/>
          <w:sz w:val="24"/>
        </w:rPr>
        <w:t xml:space="preserve"> </w:t>
      </w:r>
      <w:proofErr w:type="spellStart"/>
      <w:r w:rsidRPr="00617173">
        <w:rPr>
          <w:b/>
          <w:sz w:val="24"/>
        </w:rPr>
        <w:t>Cust</w:t>
      </w:r>
      <w:r>
        <w:rPr>
          <w:b/>
          <w:sz w:val="24"/>
        </w:rPr>
        <w:t>omer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Care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and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Billing</w:t>
      </w:r>
      <w:proofErr w:type="spellEnd"/>
      <w:r>
        <w:rPr>
          <w:b/>
          <w:sz w:val="24"/>
        </w:rPr>
        <w:t xml:space="preserve"> и оказание</w:t>
      </w:r>
      <w:r w:rsidRPr="00617173">
        <w:rPr>
          <w:b/>
          <w:sz w:val="24"/>
        </w:rPr>
        <w:t xml:space="preserve"> услуг технической поддержки первого года для нужд сбытовых компаний Группы «</w:t>
      </w:r>
      <w:proofErr w:type="spellStart"/>
      <w:r w:rsidRPr="00617173">
        <w:rPr>
          <w:b/>
          <w:sz w:val="24"/>
        </w:rPr>
        <w:t>Интер</w:t>
      </w:r>
      <w:proofErr w:type="spellEnd"/>
      <w:r w:rsidRPr="00617173">
        <w:rPr>
          <w:b/>
          <w:sz w:val="24"/>
        </w:rPr>
        <w:t xml:space="preserve"> РАО»</w:t>
      </w: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p w:rsidR="005B63BF" w:rsidRPr="00B32644" w:rsidRDefault="00357E1D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Москва</w:t>
      </w:r>
    </w:p>
    <w:p w:rsidR="005B63BF" w:rsidRPr="00B32644" w:rsidRDefault="005B63BF" w:rsidP="005B63BF">
      <w:pPr>
        <w:jc w:val="center"/>
        <w:rPr>
          <w:sz w:val="20"/>
          <w:szCs w:val="20"/>
        </w:rPr>
      </w:pPr>
      <w:r w:rsidRPr="00B32644">
        <w:rPr>
          <w:sz w:val="20"/>
          <w:szCs w:val="20"/>
        </w:rPr>
        <w:t>20</w:t>
      </w:r>
      <w:r w:rsidR="001758D5">
        <w:rPr>
          <w:sz w:val="20"/>
          <w:szCs w:val="20"/>
        </w:rPr>
        <w:t>14</w:t>
      </w:r>
      <w:r w:rsidR="00357E1D" w:rsidRPr="00B32644">
        <w:rPr>
          <w:sz w:val="20"/>
          <w:szCs w:val="20"/>
        </w:rPr>
        <w:t> г.</w:t>
      </w:r>
    </w:p>
    <w:bookmarkEnd w:id="2"/>
    <w:bookmarkEnd w:id="3"/>
    <w:bookmarkEnd w:id="4"/>
    <w:bookmarkEnd w:id="5"/>
    <w:bookmarkEnd w:id="6"/>
    <w:bookmarkEnd w:id="7"/>
    <w:p w:rsidR="005B63BF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5B63BF" w:rsidSect="00377AB2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1758D5" w:rsidRDefault="001758D5" w:rsidP="001758D5">
      <w:pPr>
        <w:ind w:firstLine="709"/>
        <w:rPr>
          <w:b/>
        </w:rPr>
      </w:pPr>
      <w:r w:rsidRPr="00B32644">
        <w:rPr>
          <w:rStyle w:val="FontStyle128"/>
        </w:rPr>
        <w:lastRenderedPageBreak/>
        <w:t xml:space="preserve">Следующие условия проведения </w:t>
      </w:r>
      <w:r>
        <w:rPr>
          <w:rStyle w:val="FontStyle128"/>
        </w:rPr>
        <w:t>закупочной процедуры</w:t>
      </w:r>
      <w:r w:rsidRPr="00B32644">
        <w:rPr>
          <w:rStyle w:val="FontStyle128"/>
        </w:rPr>
        <w:t xml:space="preserve"> являются неотъемлемой частью настоящей </w:t>
      </w:r>
      <w:r>
        <w:rPr>
          <w:rStyle w:val="FontStyle128"/>
        </w:rPr>
        <w:t xml:space="preserve">закупочной </w:t>
      </w:r>
      <w:r w:rsidRPr="00B32644">
        <w:rPr>
          <w:rStyle w:val="FontStyle128"/>
        </w:rPr>
        <w:t xml:space="preserve">документации, </w:t>
      </w:r>
      <w:proofErr w:type="gramStart"/>
      <w:r w:rsidRPr="00B32644">
        <w:rPr>
          <w:rStyle w:val="FontStyle128"/>
        </w:rPr>
        <w:t>уточняют и дополняют</w:t>
      </w:r>
      <w:proofErr w:type="gramEnd"/>
      <w:r w:rsidRPr="00B32644">
        <w:rPr>
          <w:rStyle w:val="FontStyle128"/>
        </w:rPr>
        <w:t xml:space="preserve"> положения разделов Тома </w:t>
      </w:r>
      <w:r w:rsidRPr="00B32644">
        <w:rPr>
          <w:rStyle w:val="FontStyle128"/>
          <w:lang w:val="en-US"/>
        </w:rPr>
        <w:t>I</w:t>
      </w:r>
      <w:r w:rsidRPr="00B32644">
        <w:rPr>
          <w:rStyle w:val="FontStyle128"/>
        </w:rPr>
        <w:t xml:space="preserve"> и Тома</w:t>
      </w:r>
      <w:r w:rsidRPr="00B32644">
        <w:rPr>
          <w:rStyle w:val="FontStyle128"/>
          <w:lang w:val="en-US"/>
        </w:rPr>
        <w:t> II</w:t>
      </w:r>
      <w:r w:rsidRPr="00B32644">
        <w:rPr>
          <w:rStyle w:val="FontStyle128"/>
        </w:rPr>
        <w:t xml:space="preserve"> </w:t>
      </w:r>
      <w:r>
        <w:rPr>
          <w:rStyle w:val="FontStyle128"/>
        </w:rPr>
        <w:t xml:space="preserve">закупочной </w:t>
      </w:r>
      <w:r w:rsidRPr="00B32644">
        <w:rPr>
          <w:rStyle w:val="FontStyle128"/>
        </w:rPr>
        <w:t xml:space="preserve"> документации.</w:t>
      </w:r>
    </w:p>
    <w:p w:rsidR="001758D5" w:rsidRPr="009075C6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8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1758D5" w:rsidRPr="009075C6" w:rsidTr="00BC4C9B">
        <w:tc>
          <w:tcPr>
            <w:tcW w:w="2824" w:type="dxa"/>
            <w:shd w:val="clear" w:color="auto" w:fill="CCCCCC"/>
          </w:tcPr>
          <w:p w:rsidR="001758D5" w:rsidRPr="009075C6" w:rsidRDefault="001758D5" w:rsidP="00BC4C9B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1758D5" w:rsidRPr="009075C6" w:rsidRDefault="001758D5" w:rsidP="00BC4C9B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1758D5" w:rsidRPr="009075C6" w:rsidTr="00BC4C9B">
        <w:tc>
          <w:tcPr>
            <w:tcW w:w="2824" w:type="dxa"/>
          </w:tcPr>
          <w:p w:rsidR="001758D5" w:rsidRPr="009075C6" w:rsidRDefault="001758D5" w:rsidP="00BC4C9B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Общество, СЗО, организатор закупки</w:t>
            </w:r>
          </w:p>
        </w:tc>
        <w:tc>
          <w:tcPr>
            <w:tcW w:w="6536" w:type="dxa"/>
          </w:tcPr>
          <w:p w:rsidR="001758D5" w:rsidRPr="006D4EA9" w:rsidRDefault="001758D5" w:rsidP="00BC4C9B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D4EA9">
              <w:rPr>
                <w:rFonts w:ascii="Times New Roman" w:hAnsi="Times New Roman"/>
                <w:snapToGrid w:val="0"/>
                <w:sz w:val="24"/>
                <w:szCs w:val="24"/>
              </w:rPr>
              <w:t>ООО «ИНТЕР РАО – Центр управления закупками»</w:t>
            </w:r>
          </w:p>
        </w:tc>
      </w:tr>
      <w:tr w:rsidR="001758D5" w:rsidRPr="009075C6" w:rsidTr="00BC4C9B">
        <w:tc>
          <w:tcPr>
            <w:tcW w:w="2824" w:type="dxa"/>
          </w:tcPr>
          <w:p w:rsidR="001758D5" w:rsidRPr="009075C6" w:rsidRDefault="001758D5" w:rsidP="00BC4C9B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1758D5" w:rsidRPr="009075C6" w:rsidRDefault="001758D5" w:rsidP="00BC4C9B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1758D5" w:rsidRPr="009075C6" w:rsidTr="00BC4C9B">
        <w:tc>
          <w:tcPr>
            <w:tcW w:w="2824" w:type="dxa"/>
          </w:tcPr>
          <w:p w:rsidR="001758D5" w:rsidRPr="009075C6" w:rsidRDefault="001758D5" w:rsidP="00BC4C9B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1758D5" w:rsidRPr="009075C6" w:rsidRDefault="001758D5" w:rsidP="00BC4C9B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1758D5" w:rsidRPr="009075C6" w:rsidTr="00BC4C9B">
        <w:tc>
          <w:tcPr>
            <w:tcW w:w="2824" w:type="dxa"/>
          </w:tcPr>
          <w:p w:rsidR="001758D5" w:rsidRPr="007864D5" w:rsidRDefault="001758D5" w:rsidP="00BC4C9B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1758D5" w:rsidRPr="009075C6" w:rsidRDefault="001758D5" w:rsidP="00BC4C9B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1758D5" w:rsidRPr="009075C6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9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9"/>
    </w:p>
    <w:p w:rsidR="001758D5" w:rsidRPr="004C7BFB" w:rsidRDefault="001758D5" w:rsidP="001758D5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</w:t>
      </w:r>
      <w:r>
        <w:rPr>
          <w:rFonts w:ascii="Times New Roman" w:hAnsi="Times New Roman"/>
          <w:sz w:val="24"/>
          <w:szCs w:val="24"/>
          <w:lang w:val="ru-RU"/>
        </w:rPr>
        <w:t xml:space="preserve">на поставку МТР </w:t>
      </w:r>
      <w:r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1758D5" w:rsidRPr="009075C6" w:rsidRDefault="001758D5" w:rsidP="001758D5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1758D5" w:rsidRPr="009075C6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_Toc232403464"/>
      <w:bookmarkEnd w:id="10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1758D5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Pr="002F403A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(отчет, 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>
        <w:rPr>
          <w:rFonts w:ascii="Times New Roman" w:hAnsi="Times New Roman"/>
          <w:i/>
          <w:sz w:val="24"/>
          <w:szCs w:val="24"/>
          <w:lang w:val="ru-RU"/>
        </w:rPr>
        <w:t>в течение 7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ru-RU"/>
        </w:rPr>
        <w:t>семи</w:t>
      </w:r>
      <w:r w:rsidRPr="00803938">
        <w:rPr>
          <w:rFonts w:ascii="Times New Roman" w:hAnsi="Times New Roman"/>
          <w:i/>
          <w:sz w:val="24"/>
          <w:szCs w:val="24"/>
          <w:lang w:val="ru-RU"/>
        </w:rPr>
        <w:t>) рабочих дней с момента передачи пакета документов на экспертизу</w:t>
      </w:r>
      <w:r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подписать и передать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1758D5" w:rsidRPr="009D42BF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>
        <w:rPr>
          <w:rFonts w:ascii="Times New Roman" w:hAnsi="Times New Roman"/>
          <w:sz w:val="24"/>
          <w:szCs w:val="24"/>
          <w:u w:val="single"/>
          <w:lang w:val="ru-RU"/>
        </w:rPr>
        <w:t>течение 6 (шести) рабочих дней куратору экспертизы. Все дополнительные запросы участникам в соответствии с п.3.12 проводятся в это же время.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рассматриваются и не оцениваются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  <w:lang w:val="ru-RU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1758D5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>
        <w:rPr>
          <w:rStyle w:val="af0"/>
          <w:rFonts w:ascii="Times New Roman" w:hAnsi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1758D5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1758D5" w:rsidRPr="009075C6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1758D5" w:rsidRPr="00DB4FDD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1758D5" w:rsidRPr="00DB4FDD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1758D5" w:rsidRPr="00DB4FDD" w:rsidRDefault="001758D5" w:rsidP="001758D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1758D5" w:rsidRPr="00DB4FDD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1758D5" w:rsidRDefault="001758D5" w:rsidP="001758D5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1758D5" w:rsidRPr="00DB4FDD" w:rsidRDefault="001758D5" w:rsidP="001758D5">
      <w:pPr>
        <w:pStyle w:val="a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1758D5" w:rsidRPr="00DB4FDD" w:rsidRDefault="001758D5" w:rsidP="001758D5">
      <w:pPr>
        <w:pStyle w:val="a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временные параметры поставки товара;</w:t>
      </w:r>
    </w:p>
    <w:p w:rsidR="001758D5" w:rsidRDefault="001758D5" w:rsidP="001758D5">
      <w:pPr>
        <w:pStyle w:val="a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 рассматривается срок предоставляемой гарантии.</w:t>
      </w:r>
    </w:p>
    <w:p w:rsidR="001758D5" w:rsidRPr="00DB4FDD" w:rsidRDefault="001758D5" w:rsidP="001758D5">
      <w:pPr>
        <w:pStyle w:val="a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758D5" w:rsidRPr="00DB4FDD" w:rsidRDefault="001758D5" w:rsidP="001758D5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>
        <w:rPr>
          <w:sz w:val="24"/>
        </w:rPr>
        <w:t>аличии</w:t>
      </w:r>
      <w:r w:rsidRPr="00DB4FDD">
        <w:rPr>
          <w:sz w:val="24"/>
        </w:rPr>
        <w:t xml:space="preserve"> оценивается опыт субподрядчиков, способных квалифицированно провести субподрядные работы и т.п.);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1758D5" w:rsidRPr="006C0EA7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платежеспособность и финансовая устойчивость компании;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условия финансирования (условия осуществления платежей);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1758D5" w:rsidRDefault="001758D5" w:rsidP="001758D5">
      <w:pPr>
        <w:pStyle w:val="a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1758D5" w:rsidRPr="00DB4FDD" w:rsidRDefault="001758D5" w:rsidP="001758D5">
      <w:pPr>
        <w:pStyle w:val="a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</w:p>
    <w:p w:rsidR="001758D5" w:rsidRPr="00DB4FDD" w:rsidRDefault="001758D5" w:rsidP="001758D5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bookmarkStart w:id="11" w:name="_Toc301790282"/>
      <w:r w:rsidRPr="00DB4FDD">
        <w:rPr>
          <w:sz w:val="24"/>
        </w:rPr>
        <w:t>Экспертиза по экономической безопасности.</w:t>
      </w:r>
      <w:bookmarkEnd w:id="11"/>
    </w:p>
    <w:p w:rsidR="001758D5" w:rsidRPr="006C0EA7" w:rsidRDefault="001758D5" w:rsidP="001758D5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</w:t>
      </w:r>
    </w:p>
    <w:p w:rsidR="001758D5" w:rsidRPr="00DB4FDD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1758D5" w:rsidRPr="006C0EA7" w:rsidRDefault="001758D5" w:rsidP="001758D5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proofErr w:type="gramStart"/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</w:t>
      </w:r>
      <w:proofErr w:type="gramEnd"/>
      <w:r w:rsidRPr="006C0EA7">
        <w:rPr>
          <w:sz w:val="24"/>
        </w:rPr>
        <w:t xml:space="preserve">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1758D5" w:rsidRPr="006C0EA7" w:rsidRDefault="001758D5" w:rsidP="001758D5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1758D5" w:rsidRPr="00DB4FDD" w:rsidRDefault="001758D5" w:rsidP="001758D5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1758D5" w:rsidRPr="00DB4FDD" w:rsidRDefault="001758D5" w:rsidP="001758D5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1758D5" w:rsidRPr="00795E4F" w:rsidRDefault="001758D5" w:rsidP="001758D5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1758D5" w:rsidRPr="00DB4FDD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8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В </w:t>
      </w:r>
      <w:proofErr w:type="gramStart"/>
      <w:r w:rsidRPr="00DB4FDD">
        <w:rPr>
          <w:sz w:val="24"/>
        </w:rPr>
        <w:t>рамках</w:t>
      </w:r>
      <w:proofErr w:type="gramEnd"/>
      <w:r w:rsidRPr="00DB4FDD">
        <w:rPr>
          <w:sz w:val="24"/>
        </w:rPr>
        <w:t xml:space="preserve">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8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1758D5" w:rsidRPr="006C0EA7" w:rsidRDefault="001758D5" w:rsidP="001758D5">
      <w:pPr>
        <w:pStyle w:val="af4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результате</w:t>
      </w:r>
      <w:proofErr w:type="gramEnd"/>
      <w:r w:rsidRPr="006C0EA7">
        <w:rPr>
          <w:snapToGrid/>
          <w:sz w:val="24"/>
          <w:szCs w:val="24"/>
        </w:rPr>
        <w:t xml:space="preserve"> рассмотрения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1758D5" w:rsidRPr="006C0EA7" w:rsidRDefault="001758D5" w:rsidP="001758D5">
      <w:r w:rsidRPr="006C0EA7">
        <w:t>-</w:t>
      </w:r>
      <w:r w:rsidRPr="006C0EA7">
        <w:tab/>
        <w:t>«соответствует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>требованиям закупочной документации)»;</w:t>
      </w:r>
    </w:p>
    <w:p w:rsidR="001758D5" w:rsidRPr="00DB4FDD" w:rsidRDefault="001758D5" w:rsidP="001758D5">
      <w:pPr>
        <w:pStyle w:val="a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>
        <w:rPr>
          <w:sz w:val="24"/>
        </w:rPr>
        <w:t>По организационной экспертизе эксперт заполняет Приложение 7.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</w:t>
      </w:r>
      <w:proofErr w:type="gramStart"/>
      <w:r w:rsidRPr="00DB4FDD">
        <w:rPr>
          <w:sz w:val="24"/>
        </w:rPr>
        <w:t>случае</w:t>
      </w:r>
      <w:proofErr w:type="gramEnd"/>
      <w:r w:rsidRPr="00DB4FDD">
        <w:rPr>
          <w:sz w:val="24"/>
        </w:rPr>
        <w:t xml:space="preserve">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1758D5" w:rsidRPr="00DB4FDD" w:rsidRDefault="001758D5" w:rsidP="001758D5">
      <w:pPr>
        <w:pStyle w:val="a"/>
        <w:widowControl w:val="0"/>
        <w:numPr>
          <w:ilvl w:val="1"/>
          <w:numId w:val="9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Заявок</w:t>
      </w:r>
      <w:r w:rsidRPr="00DB4FDD">
        <w:rPr>
          <w:sz w:val="24"/>
        </w:rPr>
        <w:t>.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>
        <w:rPr>
          <w:sz w:val="24"/>
        </w:rPr>
        <w:t>требованию</w:t>
      </w:r>
      <w:r w:rsidRPr="00DB4FDD">
        <w:rPr>
          <w:sz w:val="24"/>
        </w:rPr>
        <w:t>.</w:t>
      </w:r>
    </w:p>
    <w:p w:rsidR="001758D5" w:rsidRPr="00DB4FDD" w:rsidRDefault="001758D5" w:rsidP="001758D5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Заявке </w:t>
      </w:r>
      <w:r w:rsidRPr="00DB4FDD">
        <w:rPr>
          <w:sz w:val="24"/>
        </w:rPr>
        <w:t xml:space="preserve"> участника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1758D5" w:rsidRPr="00DB4FDD" w:rsidRDefault="001758D5" w:rsidP="001758D5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1758D5" w:rsidRPr="006C0EA7" w:rsidRDefault="001758D5" w:rsidP="001758D5">
      <w:pPr>
        <w:pStyle w:val="31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процессе</w:t>
      </w:r>
      <w:proofErr w:type="gramEnd"/>
      <w:r w:rsidRPr="006C0EA7">
        <w:rPr>
          <w:snapToGrid/>
          <w:sz w:val="24"/>
          <w:szCs w:val="24"/>
        </w:rPr>
        <w:t xml:space="preserve"> экспертной оценки и сопоставления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используется следующий подход:</w:t>
      </w:r>
    </w:p>
    <w:p w:rsidR="001758D5" w:rsidRPr="00FF65C9" w:rsidRDefault="001758D5" w:rsidP="001758D5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1758D5" w:rsidRPr="006C0EA7" w:rsidRDefault="001758D5" w:rsidP="001758D5">
      <w:pPr>
        <w:pStyle w:val="af4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1758D5" w:rsidRPr="006C0EA7" w:rsidRDefault="001758D5" w:rsidP="001758D5">
      <w:pPr>
        <w:pStyle w:val="af4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</w:t>
      </w:r>
      <w:proofErr w:type="gramStart"/>
      <w:r w:rsidRPr="006C0EA7">
        <w:rPr>
          <w:snapToGrid/>
          <w:sz w:val="24"/>
          <w:szCs w:val="24"/>
        </w:rPr>
        <w:t>усредняются и объединяются</w:t>
      </w:r>
      <w:proofErr w:type="gramEnd"/>
      <w:r w:rsidRPr="006C0EA7">
        <w:rPr>
          <w:snapToGrid/>
          <w:sz w:val="24"/>
          <w:szCs w:val="24"/>
        </w:rPr>
        <w:t xml:space="preserve">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</w:t>
      </w:r>
      <w:r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1758D5" w:rsidRPr="006C0EA7" w:rsidRDefault="001758D5" w:rsidP="001758D5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>
        <w:rPr>
          <w:snapToGrid/>
          <w:sz w:val="24"/>
          <w:szCs w:val="24"/>
        </w:rPr>
        <w:t>Сводный отчет</w:t>
      </w:r>
      <w:r w:rsidRPr="00E007C8">
        <w:rPr>
          <w:snapToGrid/>
          <w:sz w:val="24"/>
          <w:szCs w:val="24"/>
        </w:rPr>
        <w:t xml:space="preserve"> </w:t>
      </w:r>
      <w:r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1758D5" w:rsidRPr="006C0EA7" w:rsidRDefault="001758D5" w:rsidP="001758D5">
      <w:pPr>
        <w:pStyle w:val="31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Pr="006C0EA7">
        <w:rPr>
          <w:snapToGrid/>
          <w:sz w:val="24"/>
          <w:szCs w:val="24"/>
        </w:rPr>
        <w:tab/>
        <w:t>Руководитель</w:t>
      </w:r>
      <w:r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>
        <w:rPr>
          <w:snapToGrid/>
          <w:sz w:val="24"/>
          <w:szCs w:val="24"/>
        </w:rPr>
        <w:t>Сводный Отчет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1758D5" w:rsidRPr="006C0EA7" w:rsidRDefault="001758D5" w:rsidP="001758D5">
      <w:pPr>
        <w:ind w:firstLine="709"/>
      </w:pPr>
      <w:r>
        <w:t>7.5.</w:t>
      </w:r>
      <w:r>
        <w:tab/>
        <w:t>После проведения переторжки (переговоров) формируется Сводный отчет</w:t>
      </w:r>
      <w:r w:rsidRPr="00E007C8">
        <w:t xml:space="preserve"> </w:t>
      </w:r>
      <w:r>
        <w:t>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</w:t>
      </w:r>
    </w:p>
    <w:p w:rsidR="001758D5" w:rsidRPr="009C1F02" w:rsidRDefault="001758D5" w:rsidP="001758D5">
      <w:pPr>
        <w:pStyle w:val="3"/>
        <w:numPr>
          <w:ilvl w:val="0"/>
          <w:numId w:val="0"/>
        </w:numPr>
        <w:ind w:left="1134"/>
      </w:pPr>
    </w:p>
    <w:p w:rsidR="001758D5" w:rsidRPr="009C1F02" w:rsidRDefault="001758D5" w:rsidP="001758D5"/>
    <w:p w:rsidR="001758D5" w:rsidRPr="009C1F02" w:rsidRDefault="001758D5" w:rsidP="001758D5"/>
    <w:p w:rsidR="001758D5" w:rsidRPr="009C1F02" w:rsidRDefault="001758D5" w:rsidP="001758D5"/>
    <w:p w:rsidR="001758D5" w:rsidRPr="009C1F02" w:rsidRDefault="001758D5" w:rsidP="001758D5"/>
    <w:p w:rsidR="001758D5" w:rsidRPr="009C1F02" w:rsidRDefault="001758D5" w:rsidP="001758D5"/>
    <w:p w:rsidR="001758D5" w:rsidRPr="009C1F02" w:rsidRDefault="001758D5" w:rsidP="001758D5"/>
    <w:p w:rsidR="001758D5" w:rsidRPr="009C1F02" w:rsidRDefault="001758D5" w:rsidP="001758D5"/>
    <w:p w:rsidR="001758D5" w:rsidRDefault="001758D5" w:rsidP="001758D5"/>
    <w:p w:rsidR="001758D5" w:rsidRPr="00AE2ED6" w:rsidRDefault="001758D5" w:rsidP="001758D5"/>
    <w:p w:rsidR="001758D5" w:rsidRPr="00AE2ED6" w:rsidRDefault="001758D5" w:rsidP="001758D5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 1</w:t>
      </w:r>
    </w:p>
    <w:p w:rsidR="001758D5" w:rsidRPr="00AE2ED6" w:rsidRDefault="001758D5" w:rsidP="001758D5">
      <w:pPr>
        <w:pStyle w:val="ae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>
        <w:rPr>
          <w:b/>
          <w:sz w:val="24"/>
          <w:szCs w:val="24"/>
        </w:rPr>
        <w:t>Заявок</w:t>
      </w:r>
    </w:p>
    <w:p w:rsidR="001758D5" w:rsidRPr="00377E66" w:rsidRDefault="001758D5" w:rsidP="001758D5">
      <w:pPr>
        <w:jc w:val="center"/>
        <w:rPr>
          <w:i/>
        </w:rPr>
      </w:pPr>
      <w:r w:rsidRPr="00377E66">
        <w:rPr>
          <w:i/>
        </w:rPr>
        <w:t>(</w:t>
      </w:r>
      <w:proofErr w:type="gramStart"/>
      <w:r w:rsidRPr="00377E66">
        <w:rPr>
          <w:i/>
        </w:rPr>
        <w:t>представлен</w:t>
      </w:r>
      <w:proofErr w:type="gramEnd"/>
      <w:r w:rsidRPr="00377E66">
        <w:rPr>
          <w:i/>
        </w:rPr>
        <w:t xml:space="preserve"> отдельным приложением)</w:t>
      </w:r>
    </w:p>
    <w:p w:rsidR="001758D5" w:rsidRDefault="001758D5" w:rsidP="001758D5"/>
    <w:p w:rsidR="001758D5" w:rsidRPr="008226F8" w:rsidRDefault="001758D5" w:rsidP="001758D5"/>
    <w:p w:rsidR="001758D5" w:rsidRDefault="001758D5" w:rsidP="001758D5">
      <w:pPr>
        <w:jc w:val="right"/>
        <w:rPr>
          <w:b/>
        </w:rPr>
      </w:pPr>
    </w:p>
    <w:p w:rsidR="001758D5" w:rsidRPr="0094353B" w:rsidRDefault="001758D5" w:rsidP="001758D5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t xml:space="preserve">Приложение № </w:t>
      </w:r>
      <w:r>
        <w:t>2</w:t>
      </w:r>
    </w:p>
    <w:p w:rsidR="001758D5" w:rsidRPr="00AE2ED6" w:rsidRDefault="001758D5" w:rsidP="001758D5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1758D5" w:rsidRPr="00621399" w:rsidRDefault="001758D5" w:rsidP="001758D5">
      <w:pPr>
        <w:pStyle w:val="2"/>
        <w:numPr>
          <w:ilvl w:val="0"/>
          <w:numId w:val="4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>Я, нижеподписавшийся</w:t>
      </w:r>
      <w:r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______________________________</w:t>
      </w:r>
    </w:p>
    <w:p w:rsidR="001758D5" w:rsidRDefault="001758D5" w:rsidP="001758D5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Pr="00AE2ED6">
        <w:rPr>
          <w:sz w:val="24"/>
          <w:szCs w:val="24"/>
        </w:rPr>
        <w:t xml:space="preserve"> привлеч</w:t>
      </w:r>
      <w:r>
        <w:rPr>
          <w:sz w:val="24"/>
          <w:szCs w:val="24"/>
        </w:rPr>
        <w:t>ё</w:t>
      </w:r>
      <w:r w:rsidRPr="00AE2ED6">
        <w:rPr>
          <w:sz w:val="24"/>
          <w:szCs w:val="24"/>
        </w:rPr>
        <w:t xml:space="preserve">нный </w:t>
      </w:r>
      <w:proofErr w:type="gramStart"/>
      <w:r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Pr="00AE2ED6">
        <w:rPr>
          <w:sz w:val="24"/>
          <w:szCs w:val="24"/>
        </w:rPr>
        <w:t xml:space="preserve">к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 xml:space="preserve"> на участие в </w:t>
      </w:r>
      <w:r>
        <w:rPr>
          <w:sz w:val="24"/>
          <w:szCs w:val="24"/>
        </w:rPr>
        <w:t>закупочной процедуре</w:t>
      </w:r>
      <w:r w:rsidRPr="00AE2ED6">
        <w:rPr>
          <w:sz w:val="24"/>
          <w:szCs w:val="24"/>
        </w:rPr>
        <w:t xml:space="preserve"> на право</w:t>
      </w:r>
      <w:proofErr w:type="gramEnd"/>
      <w:r w:rsidRPr="00AE2ED6">
        <w:rPr>
          <w:sz w:val="24"/>
          <w:szCs w:val="24"/>
        </w:rPr>
        <w:t xml:space="preserve"> заключения договора </w:t>
      </w:r>
      <w:r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1758D5" w:rsidRDefault="001758D5" w:rsidP="001758D5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758D5" w:rsidRDefault="001758D5" w:rsidP="001758D5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758D5" w:rsidRPr="00AE2ED6" w:rsidRDefault="001758D5" w:rsidP="001758D5">
      <w:pPr>
        <w:pStyle w:val="ae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1758D5" w:rsidRPr="00AE2ED6" w:rsidRDefault="001758D5" w:rsidP="001758D5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закупочной документацией, руководством по экспертной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1758D5" w:rsidRPr="00AE2ED6" w:rsidRDefault="001758D5" w:rsidP="001758D5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1758D5" w:rsidRPr="00AE2ED6" w:rsidRDefault="001758D5" w:rsidP="001758D5">
      <w:pPr>
        <w:pStyle w:val="2"/>
        <w:numPr>
          <w:ilvl w:val="0"/>
          <w:numId w:val="4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1758D5" w:rsidRPr="00AE2ED6" w:rsidRDefault="001758D5" w:rsidP="001758D5">
      <w:pPr>
        <w:pStyle w:val="ac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1758D5" w:rsidRPr="00AE2ED6" w:rsidRDefault="001758D5" w:rsidP="001758D5">
      <w:pPr>
        <w:pStyle w:val="af4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(Должность, подпись)</w:t>
      </w:r>
      <w:r w:rsidRPr="00AE2ED6">
        <w:rPr>
          <w:i/>
          <w:sz w:val="24"/>
          <w:szCs w:val="24"/>
        </w:rPr>
        <w:tab/>
      </w:r>
      <w:r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1758D5" w:rsidRPr="00AE2ED6" w:rsidRDefault="001758D5" w:rsidP="001758D5">
      <w:pPr>
        <w:pStyle w:val="ae"/>
        <w:rPr>
          <w:sz w:val="24"/>
          <w:szCs w:val="24"/>
        </w:rPr>
        <w:sectPr w:rsidR="001758D5" w:rsidRPr="00AE2ED6" w:rsidSect="00556DBF">
          <w:footerReference w:type="default" r:id="rId12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20__ г.</w:t>
      </w:r>
    </w:p>
    <w:p w:rsidR="001758D5" w:rsidRDefault="001758D5" w:rsidP="001758D5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1758D5" w:rsidRPr="0094353B" w:rsidTr="00BC4C9B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8D5" w:rsidRDefault="001758D5" w:rsidP="00BC4C9B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>Заявок</w:t>
            </w:r>
            <w:r w:rsidRPr="0094353B">
              <w:rPr>
                <w:b/>
                <w:bCs/>
              </w:rPr>
              <w:t xml:space="preserve"> </w:t>
            </w:r>
            <w:r w:rsidRPr="00621399">
              <w:rPr>
                <w:b/>
                <w:bCs/>
              </w:rPr>
              <w:t xml:space="preserve">на участие 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</w:rPr>
              <w:t>на</w:t>
            </w:r>
            <w:proofErr w:type="gramEnd"/>
            <w:r w:rsidRPr="00621399">
              <w:rPr>
                <w:b/>
                <w:bCs/>
              </w:rPr>
              <w:t xml:space="preserve"> ______________</w:t>
            </w:r>
            <w:r>
              <w:rPr>
                <w:b/>
                <w:bCs/>
              </w:rPr>
              <w:t>__________________________________________________________________________________________________</w:t>
            </w:r>
          </w:p>
          <w:p w:rsidR="001758D5" w:rsidRPr="00B73DAC" w:rsidRDefault="001758D5" w:rsidP="00BC4C9B">
            <w:pPr>
              <w:tabs>
                <w:tab w:val="left" w:pos="12478"/>
              </w:tabs>
              <w:ind w:right="249"/>
              <w:rPr>
                <w:b/>
                <w:caps/>
                <w:sz w:val="20"/>
              </w:rPr>
            </w:pPr>
            <w:r>
              <w:rPr>
                <w:b/>
                <w:bCs/>
              </w:rPr>
              <w:t>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19074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1758D5" w:rsidRPr="0094353B" w:rsidTr="00BC4C9B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>
            <w:pPr>
              <w:tabs>
                <w:tab w:val="left" w:pos="12478"/>
              </w:tabs>
              <w:spacing w:before="120"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</w:t>
            </w:r>
          </w:p>
        </w:tc>
      </w:tr>
      <w:tr w:rsidR="001758D5" w:rsidRPr="0094353B" w:rsidTr="00BC4C9B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/>
        </w:tc>
      </w:tr>
      <w:tr w:rsidR="001758D5" w:rsidRPr="007A649E" w:rsidTr="00BC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3A00B4" w:rsidRDefault="001758D5" w:rsidP="00BC4C9B">
            <w:pPr>
              <w:jc w:val="center"/>
              <w:rPr>
                <w:b/>
              </w:rPr>
            </w:pPr>
            <w:r w:rsidRPr="007A649E">
              <w:rPr>
                <w:b/>
              </w:rPr>
              <w:t xml:space="preserve">№ </w:t>
            </w:r>
            <w:proofErr w:type="gramStart"/>
            <w:r w:rsidRPr="007A649E">
              <w:rPr>
                <w:b/>
              </w:rPr>
              <w:t>п</w:t>
            </w:r>
            <w:proofErr w:type="gramEnd"/>
            <w:r w:rsidRPr="007A649E">
              <w:rPr>
                <w:b/>
              </w:rPr>
              <w:t>/п</w:t>
            </w:r>
            <w:r w:rsidRPr="007D57B6">
              <w:rPr>
                <w:b/>
              </w:rPr>
              <w:t xml:space="preserve"> </w:t>
            </w:r>
            <w:r>
              <w:rPr>
                <w:b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7A649E" w:rsidRDefault="001758D5" w:rsidP="00BC4C9B">
            <w:pPr>
              <w:ind w:firstLine="12"/>
              <w:jc w:val="center"/>
              <w:rPr>
                <w:b/>
              </w:rPr>
            </w:pPr>
            <w:r w:rsidRPr="007A649E">
              <w:rPr>
                <w:b/>
              </w:rPr>
              <w:t>Наименование отборочного критерия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7A649E" w:rsidRDefault="001758D5" w:rsidP="00BC4C9B">
            <w:pPr>
              <w:ind w:right="-392"/>
              <w:jc w:val="center"/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Pr="007A649E" w:rsidRDefault="001758D5" w:rsidP="00BC4C9B">
            <w:pPr>
              <w:jc w:val="center"/>
            </w:pPr>
            <w:r w:rsidRPr="007A649E">
              <w:t>Экспертные оценки</w:t>
            </w:r>
            <w:r w:rsidRPr="007A649E">
              <w:br/>
            </w:r>
            <w:r>
              <w:rPr>
                <w:b/>
              </w:rPr>
              <w:t>«С</w:t>
            </w:r>
            <w:r w:rsidRPr="007A649E">
              <w:rPr>
                <w:b/>
              </w:rPr>
              <w:t>оответствует</w:t>
            </w:r>
            <w:r>
              <w:rPr>
                <w:b/>
              </w:rPr>
              <w:t>»</w:t>
            </w:r>
            <w:r w:rsidRPr="007A649E">
              <w:t xml:space="preserve"> или </w:t>
            </w:r>
            <w:r>
              <w:t>«</w:t>
            </w:r>
            <w:r w:rsidRPr="007A649E">
              <w:rPr>
                <w:b/>
              </w:rPr>
              <w:t>Н</w:t>
            </w:r>
            <w:r>
              <w:rPr>
                <w:b/>
              </w:rPr>
              <w:t>е</w:t>
            </w:r>
            <w:r w:rsidRPr="007A649E">
              <w:rPr>
                <w:b/>
              </w:rPr>
              <w:t xml:space="preserve"> соответствует</w:t>
            </w:r>
            <w:r>
              <w:rPr>
                <w:b/>
              </w:rPr>
              <w:t>»</w:t>
            </w:r>
            <w:r w:rsidRPr="007A649E">
              <w:t xml:space="preserve"> </w:t>
            </w:r>
            <w:r>
              <w:t>требованиям закупочной документации</w:t>
            </w:r>
            <w:r w:rsidRPr="007A649E">
              <w:br/>
            </w:r>
            <w:r w:rsidRPr="007A649E">
              <w:rPr>
                <w:color w:val="FF0000"/>
              </w:rPr>
              <w:t>(в случае несоответствия указыва</w:t>
            </w:r>
            <w:r>
              <w:rPr>
                <w:color w:val="FF0000"/>
              </w:rPr>
              <w:t>ю</w:t>
            </w:r>
            <w:r w:rsidRPr="007A649E">
              <w:rPr>
                <w:color w:val="FF0000"/>
              </w:rPr>
              <w:t>тся п</w:t>
            </w:r>
            <w:r>
              <w:rPr>
                <w:color w:val="FF0000"/>
              </w:rPr>
              <w:t>ричины</w:t>
            </w:r>
            <w:r w:rsidRPr="007A649E">
              <w:rPr>
                <w:color w:val="FF0000"/>
              </w:rPr>
              <w:t>)</w:t>
            </w:r>
          </w:p>
        </w:tc>
      </w:tr>
      <w:tr w:rsidR="001758D5" w:rsidRPr="007A649E" w:rsidTr="00BC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Pr="007A649E" w:rsidRDefault="001758D5" w:rsidP="00BC4C9B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Pr="007A649E" w:rsidRDefault="001758D5" w:rsidP="00BC4C9B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Pr="007A649E" w:rsidRDefault="001758D5" w:rsidP="00BC4C9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1758D5" w:rsidRPr="007A649E" w:rsidTr="00BC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F24550" w:rsidRDefault="001758D5" w:rsidP="00BC4C9B">
            <w:pPr>
              <w:rPr>
                <w:b/>
                <w:i/>
                <w:lang w:val="en-US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251723" w:rsidRDefault="001758D5" w:rsidP="00BC4C9B">
            <w:pPr>
              <w:rPr>
                <w:b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4557A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Default="001758D5" w:rsidP="00BC4C9B">
            <w:pPr>
              <w:jc w:val="center"/>
            </w:pPr>
            <w:r>
              <w:t>Т</w:t>
            </w:r>
            <w:r w:rsidRPr="007A649E">
              <w:t>ехническая</w:t>
            </w:r>
            <w:r>
              <w:t xml:space="preserve">, квалификационная, юридическая, </w:t>
            </w:r>
            <w:r>
              <w:br/>
              <w:t xml:space="preserve">финансово-экономическая, </w:t>
            </w:r>
          </w:p>
          <w:p w:rsidR="001758D5" w:rsidRPr="007A649E" w:rsidRDefault="001758D5" w:rsidP="00BC4C9B">
            <w:pPr>
              <w:jc w:val="center"/>
              <w:rPr>
                <w:b/>
              </w:rPr>
            </w:pPr>
            <w:r>
              <w:t>Коммерческая,</w:t>
            </w:r>
            <w:r>
              <w:br/>
              <w:t>организационная,</w:t>
            </w:r>
            <w:r>
              <w:br/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Pr="00251723" w:rsidRDefault="001758D5" w:rsidP="00BC4C9B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8D5" w:rsidRPr="00251723" w:rsidRDefault="001758D5" w:rsidP="00BC4C9B">
            <w:pPr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D5" w:rsidRPr="00251723" w:rsidRDefault="001758D5" w:rsidP="00BC4C9B">
            <w:pPr>
              <w:jc w:val="center"/>
              <w:rPr>
                <w:b/>
                <w:sz w:val="20"/>
              </w:rPr>
            </w:pPr>
          </w:p>
        </w:tc>
      </w:tr>
    </w:tbl>
    <w:p w:rsidR="001758D5" w:rsidRDefault="001758D5" w:rsidP="001758D5">
      <w:pPr>
        <w:pStyle w:val="af2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1758D5" w:rsidRPr="0080273C" w:rsidRDefault="001758D5" w:rsidP="001758D5">
      <w:pPr>
        <w:pStyle w:val="af2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1758D5" w:rsidRPr="009068B7" w:rsidRDefault="001758D5" w:rsidP="001758D5">
      <w:pPr>
        <w:pStyle w:val="ae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1758D5" w:rsidRPr="007B74AD" w:rsidRDefault="001758D5" w:rsidP="001758D5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1758D5" w:rsidRDefault="001758D5" w:rsidP="001758D5">
      <w:pPr>
        <w:pStyle w:val="af3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1758D5" w:rsidRDefault="001758D5" w:rsidP="001758D5">
      <w:pPr>
        <w:pStyle w:val="af3"/>
        <w:rPr>
          <w:snapToGrid/>
        </w:rPr>
      </w:pPr>
    </w:p>
    <w:p w:rsidR="001758D5" w:rsidRPr="002A798B" w:rsidRDefault="001758D5" w:rsidP="001758D5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1758D5" w:rsidRDefault="001758D5" w:rsidP="001758D5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1758D5" w:rsidRPr="0094353B" w:rsidTr="00BC4C9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58D5" w:rsidRDefault="001758D5" w:rsidP="00BC4C9B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 xml:space="preserve">Заявок на участие </w:t>
            </w:r>
            <w:r w:rsidRPr="00621399">
              <w:rPr>
                <w:b/>
                <w:bCs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</w:rPr>
              <w:t>на</w:t>
            </w:r>
            <w:proofErr w:type="gramEnd"/>
            <w:r w:rsidRPr="00621399">
              <w:rPr>
                <w:b/>
                <w:bCs/>
              </w:rPr>
              <w:t xml:space="preserve"> _________________</w:t>
            </w:r>
            <w:r>
              <w:rPr>
                <w:b/>
                <w:bCs/>
              </w:rPr>
              <w:t>________________________________________________________________________________________________________</w:t>
            </w:r>
          </w:p>
          <w:p w:rsidR="001758D5" w:rsidRPr="00233CF8" w:rsidRDefault="001758D5" w:rsidP="00BC4C9B">
            <w:pPr>
              <w:ind w:left="333"/>
              <w:rPr>
                <w:b/>
              </w:rPr>
            </w:pPr>
            <w:r>
              <w:rPr>
                <w:b/>
                <w:bCs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DE5945">
              <w:rPr>
                <w:b/>
                <w:bCs/>
                <w:u w:val="single"/>
              </w:rPr>
              <w:t>по оценочным критериям</w:t>
            </w:r>
          </w:p>
          <w:p w:rsidR="001758D5" w:rsidRPr="0094353B" w:rsidRDefault="001758D5" w:rsidP="00BC4C9B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  <w:tr w:rsidR="001758D5" w:rsidRPr="0094353B" w:rsidTr="00BC4C9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>
            <w:pPr>
              <w:spacing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</w:tr>
      <w:tr w:rsidR="001758D5" w:rsidRPr="0094353B" w:rsidTr="00BC4C9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Наименование критерия</w:t>
            </w:r>
          </w:p>
          <w:p w:rsidR="001758D5" w:rsidRPr="002C4E52" w:rsidRDefault="001758D5" w:rsidP="00BC4C9B">
            <w:pPr>
              <w:jc w:val="center"/>
              <w:rPr>
                <w:bCs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Требования Закупочной документации (№ пункта)</w:t>
            </w:r>
            <w:r>
              <w:rPr>
                <w:b/>
                <w:bCs/>
              </w:rPr>
              <w:br/>
            </w:r>
            <w:r w:rsidRPr="0049761D">
              <w:rPr>
                <w:bCs/>
                <w:i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58D5" w:rsidRDefault="001758D5" w:rsidP="00BC4C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Оценки  Участников </w:t>
            </w:r>
            <w:proofErr w:type="gramStart"/>
            <w:r>
              <w:rPr>
                <w:b/>
                <w:bCs/>
              </w:rPr>
              <w:t>согласно шкалы</w:t>
            </w:r>
            <w:proofErr w:type="gramEnd"/>
            <w:r>
              <w:rPr>
                <w:b/>
                <w:bCs/>
              </w:rPr>
              <w:t xml:space="preserve"> оценок</w:t>
            </w:r>
          </w:p>
        </w:tc>
      </w:tr>
      <w:tr w:rsidR="001758D5" w:rsidRPr="0094353B" w:rsidTr="00BC4C9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1758D5" w:rsidRPr="0094353B" w:rsidTr="00BC4C9B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49761D" w:rsidRDefault="001758D5" w:rsidP="00BC4C9B">
            <w:pPr>
              <w:rPr>
                <w:b/>
              </w:rPr>
            </w:pPr>
            <w:r w:rsidRPr="0049761D"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D111EE" w:rsidRDefault="001758D5" w:rsidP="00BC4C9B">
            <w:pPr>
              <w:rPr>
                <w:b/>
              </w:rPr>
            </w:pPr>
            <w:r w:rsidRPr="00D111EE">
              <w:rPr>
                <w:b/>
              </w:rPr>
              <w:t xml:space="preserve">Надежность Участника (ресурсные возможности, </w:t>
            </w:r>
            <w:r>
              <w:rPr>
                <w:b/>
              </w:rPr>
              <w:t>опыт, юридические, экономические риски</w:t>
            </w:r>
            <w:r w:rsidRPr="00D111EE">
              <w:rPr>
                <w:b/>
              </w:rPr>
              <w:t xml:space="preserve">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/>
        </w:tc>
      </w:tr>
      <w:tr w:rsidR="001758D5" w:rsidRPr="002379CC" w:rsidTr="00BC4C9B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1.</w:t>
            </w:r>
            <w: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2379CC" w:rsidRDefault="001758D5" w:rsidP="00BC4C9B"/>
        </w:tc>
      </w:tr>
      <w:tr w:rsidR="001758D5" w:rsidRPr="002379CC" w:rsidTr="00BC4C9B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2379CC" w:rsidRDefault="001758D5" w:rsidP="00BC4C9B"/>
        </w:tc>
      </w:tr>
      <w:tr w:rsidR="001758D5" w:rsidRPr="002379CC" w:rsidTr="00BC4C9B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Default="001758D5" w:rsidP="00BC4C9B">
            <w: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Ресурсные возможности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Default="001758D5" w:rsidP="00BC4C9B">
            <w: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2379CC" w:rsidRDefault="001758D5" w:rsidP="00BC4C9B"/>
        </w:tc>
      </w:tr>
      <w:tr w:rsidR="001758D5" w:rsidRPr="002379CC" w:rsidTr="00BC4C9B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Default="001758D5" w:rsidP="00BC4C9B">
            <w: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Опыт выполнения аналогичных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Default="001758D5" w:rsidP="00BC4C9B">
            <w: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2379CC" w:rsidRDefault="001758D5" w:rsidP="00BC4C9B"/>
        </w:tc>
      </w:tr>
      <w:tr w:rsidR="001758D5" w:rsidRPr="0094353B" w:rsidTr="00BC4C9B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49761D" w:rsidRDefault="001758D5" w:rsidP="00BC4C9B">
            <w:pPr>
              <w:rPr>
                <w:b/>
              </w:rPr>
            </w:pPr>
            <w:r>
              <w:rPr>
                <w:b/>
              </w:rPr>
              <w:t>2</w:t>
            </w:r>
            <w:r w:rsidRPr="0049761D">
              <w:rPr>
                <w:b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D111EE" w:rsidRDefault="001758D5" w:rsidP="00BC4C9B">
            <w:pPr>
              <w:rPr>
                <w:b/>
              </w:rPr>
            </w:pPr>
            <w:r w:rsidRPr="00946571">
              <w:rPr>
                <w:b/>
                <w:sz w:val="22"/>
                <w:szCs w:val="22"/>
              </w:rPr>
              <w:t>Качество продукции</w:t>
            </w:r>
            <w:r>
              <w:rPr>
                <w:b/>
                <w:sz w:val="22"/>
                <w:szCs w:val="22"/>
              </w:rPr>
              <w:t xml:space="preserve"> (соответствие ТЗ, сроки поставки, гарантийный срок)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/>
        </w:tc>
      </w:tr>
      <w:tr w:rsidR="001758D5" w:rsidRPr="002379CC" w:rsidTr="00BC4C9B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2.1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A440BB" w:rsidRDefault="001758D5" w:rsidP="00BC4C9B">
            <w:pPr>
              <w:rPr>
                <w:sz w:val="22"/>
                <w:szCs w:val="22"/>
                <w:lang w:val="en-US"/>
              </w:rPr>
            </w:pPr>
            <w:r w:rsidRPr="002379CC">
              <w:rPr>
                <w:sz w:val="22"/>
                <w:szCs w:val="22"/>
              </w:rPr>
              <w:t>Соответствие предложения требованиям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2379CC" w:rsidRDefault="001758D5" w:rsidP="00BC4C9B"/>
        </w:tc>
      </w:tr>
      <w:tr w:rsidR="001758D5" w:rsidRPr="002379CC" w:rsidTr="00BC4C9B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2.2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pPr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>Временные параметры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94353B"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2379CC" w:rsidRDefault="001758D5" w:rsidP="00BC4C9B"/>
        </w:tc>
      </w:tr>
      <w:tr w:rsidR="001758D5" w:rsidRPr="0094353B" w:rsidTr="00BC4C9B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49761D" w:rsidRDefault="001758D5" w:rsidP="00BC4C9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D111EE" w:rsidRDefault="001758D5" w:rsidP="00BC4C9B">
            <w:pPr>
              <w:rPr>
                <w:b/>
              </w:rPr>
            </w:pPr>
            <w:r>
              <w:rPr>
                <w:b/>
              </w:rPr>
              <w:t>К</w:t>
            </w:r>
            <w:r w:rsidRPr="000760E8">
              <w:rPr>
                <w:b/>
              </w:rPr>
              <w:t>оммерческое предложение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/>
        </w:tc>
      </w:tr>
      <w:tr w:rsidR="001758D5" w:rsidRPr="0094353B" w:rsidTr="00BC4C9B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3.1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2379CC" w:rsidRDefault="001758D5" w:rsidP="00BC4C9B">
            <w:r w:rsidRPr="002379CC"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Default="001758D5" w:rsidP="00BC4C9B">
            <w:proofErr w:type="gramStart"/>
            <w:r>
              <w:t>Коммерческая</w:t>
            </w:r>
            <w:proofErr w:type="gramEnd"/>
            <w: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8D5" w:rsidRPr="0094353B" w:rsidRDefault="001758D5" w:rsidP="00BC4C9B"/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8D5" w:rsidRPr="0094353B" w:rsidRDefault="001758D5" w:rsidP="00BC4C9B"/>
        </w:tc>
      </w:tr>
      <w:tr w:rsidR="001758D5" w:rsidRPr="0094353B" w:rsidTr="00BC4C9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>
            <w:r w:rsidRPr="0094353B">
              <w:rPr>
                <w:b/>
                <w:bCs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</w:tr>
      <w:tr w:rsidR="001758D5" w:rsidRPr="0094353B" w:rsidTr="00BC4C9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1</w:t>
            </w:r>
            <w:r w:rsidRPr="0094353B">
              <w:rPr>
                <w:b/>
                <w:bCs/>
              </w:rPr>
              <w:t>: _____________________________</w:t>
            </w:r>
          </w:p>
          <w:p w:rsidR="001758D5" w:rsidRPr="0094353B" w:rsidRDefault="001758D5" w:rsidP="00BC4C9B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</w:tr>
      <w:tr w:rsidR="001758D5" w:rsidRPr="0094353B" w:rsidTr="00BC4C9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2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1758D5" w:rsidRPr="0094353B" w:rsidRDefault="001758D5" w:rsidP="00BC4C9B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</w:tr>
      <w:tr w:rsidR="001758D5" w:rsidRPr="0094353B" w:rsidTr="00BC4C9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58D5" w:rsidRPr="0094353B" w:rsidRDefault="001758D5" w:rsidP="00BC4C9B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n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1758D5" w:rsidRDefault="001758D5" w:rsidP="00BC4C9B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  <w:p w:rsidR="001758D5" w:rsidRPr="0094353B" w:rsidRDefault="001758D5" w:rsidP="00BC4C9B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</w:t>
            </w:r>
          </w:p>
          <w:p w:rsidR="001758D5" w:rsidRPr="0094353B" w:rsidRDefault="001758D5" w:rsidP="00BC4C9B">
            <w:pPr>
              <w:rPr>
                <w:b/>
              </w:rPr>
            </w:pPr>
            <w:r w:rsidRPr="0094353B">
              <w:rPr>
                <w:b/>
                <w:bCs/>
              </w:rPr>
              <w:t>(Дата и подпись Эксперта)</w:t>
            </w:r>
            <w:r w:rsidRPr="0094353B">
              <w:rPr>
                <w:b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58D5" w:rsidRPr="0094353B" w:rsidRDefault="001758D5" w:rsidP="00BC4C9B">
            <w:pPr>
              <w:rPr>
                <w:b/>
                <w:bCs/>
              </w:rPr>
            </w:pPr>
          </w:p>
        </w:tc>
      </w:tr>
    </w:tbl>
    <w:p w:rsidR="001758D5" w:rsidRPr="0094353B" w:rsidRDefault="001758D5" w:rsidP="001758D5">
      <w:pPr>
        <w:pStyle w:val="af3"/>
        <w:ind w:left="0" w:firstLine="0"/>
      </w:pPr>
    </w:p>
    <w:p w:rsidR="001758D5" w:rsidRDefault="001758D5" w:rsidP="001758D5">
      <w:pPr>
        <w:pStyle w:val="ad"/>
        <w:sectPr w:rsidR="001758D5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1758D5" w:rsidRDefault="001758D5" w:rsidP="001758D5">
      <w:pPr>
        <w:pStyle w:val="ad"/>
        <w:jc w:val="right"/>
      </w:pPr>
      <w:r>
        <w:t>П</w:t>
      </w:r>
      <w:r w:rsidRPr="006C43CF">
        <w:t xml:space="preserve">риложение № </w:t>
      </w:r>
      <w:r>
        <w:t>5</w:t>
      </w:r>
    </w:p>
    <w:p w:rsidR="001758D5" w:rsidRPr="006C43CF" w:rsidRDefault="001758D5" w:rsidP="001758D5">
      <w:pPr>
        <w:pStyle w:val="ad"/>
        <w:pageBreakBefore w:val="0"/>
      </w:pPr>
      <w:r w:rsidRPr="006C43CF">
        <w:t>ШКАЛА ЭКСПЕРТНОЙ ОЦЕНКИ</w:t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1758D5" w:rsidRPr="00B42241" w:rsidTr="00BC4C9B">
        <w:trPr>
          <w:jc w:val="center"/>
        </w:trPr>
        <w:tc>
          <w:tcPr>
            <w:tcW w:w="4082" w:type="dxa"/>
            <w:vAlign w:val="center"/>
          </w:tcPr>
          <w:p w:rsidR="001758D5" w:rsidRPr="00E648C5" w:rsidRDefault="001758D5" w:rsidP="00BC4C9B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1758D5" w:rsidRPr="00E648C5" w:rsidRDefault="001758D5" w:rsidP="00BC4C9B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1758D5" w:rsidRPr="00E648C5" w:rsidRDefault="001758D5" w:rsidP="00BC4C9B">
            <w:pPr>
              <w:spacing w:after="60"/>
              <w:jc w:val="center"/>
              <w:rPr>
                <w:b/>
              </w:rPr>
            </w:pPr>
            <w:r w:rsidRPr="00E648C5">
              <w:rPr>
                <w:b/>
              </w:rPr>
              <w:t>Числовое обозначение (балл) для внесения в индивидуальную форму</w:t>
            </w:r>
          </w:p>
        </w:tc>
      </w:tr>
      <w:tr w:rsidR="001758D5" w:rsidRPr="00B42241" w:rsidTr="00BC4C9B">
        <w:trPr>
          <w:jc w:val="center"/>
        </w:trPr>
        <w:tc>
          <w:tcPr>
            <w:tcW w:w="4082" w:type="dxa"/>
          </w:tcPr>
          <w:p w:rsidR="001758D5" w:rsidRPr="00E87685" w:rsidRDefault="001758D5" w:rsidP="00BC4C9B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1758D5" w:rsidRPr="00C45CB7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1758D5" w:rsidRPr="00B42241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1758D5" w:rsidRPr="00B42241" w:rsidTr="00BC4C9B">
        <w:trPr>
          <w:jc w:val="center"/>
        </w:trPr>
        <w:tc>
          <w:tcPr>
            <w:tcW w:w="4082" w:type="dxa"/>
          </w:tcPr>
          <w:p w:rsidR="001758D5" w:rsidRPr="00E87685" w:rsidRDefault="001758D5" w:rsidP="00BC4C9B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1758D5" w:rsidRPr="00C45CB7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1758D5" w:rsidRPr="00B42241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1758D5" w:rsidRPr="00B42241" w:rsidTr="00BC4C9B">
        <w:trPr>
          <w:jc w:val="center"/>
        </w:trPr>
        <w:tc>
          <w:tcPr>
            <w:tcW w:w="4082" w:type="dxa"/>
          </w:tcPr>
          <w:p w:rsidR="001758D5" w:rsidRPr="00E87685" w:rsidRDefault="001758D5" w:rsidP="00BC4C9B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1758D5" w:rsidRPr="00C45CB7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1758D5" w:rsidRPr="00B42241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1758D5" w:rsidRPr="00B42241" w:rsidTr="00BC4C9B">
        <w:trPr>
          <w:jc w:val="center"/>
        </w:trPr>
        <w:tc>
          <w:tcPr>
            <w:tcW w:w="4082" w:type="dxa"/>
          </w:tcPr>
          <w:p w:rsidR="001758D5" w:rsidRPr="00E87685" w:rsidRDefault="001758D5" w:rsidP="00BC4C9B">
            <w:pPr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1758D5" w:rsidRPr="00C45CB7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1758D5" w:rsidRPr="00B42241" w:rsidRDefault="001758D5" w:rsidP="00BC4C9B">
            <w:pPr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1758D5" w:rsidRPr="00B42241" w:rsidTr="00BC4C9B">
        <w:trPr>
          <w:jc w:val="center"/>
        </w:trPr>
        <w:tc>
          <w:tcPr>
            <w:tcW w:w="4082" w:type="dxa"/>
          </w:tcPr>
          <w:p w:rsidR="001758D5" w:rsidRPr="00E87685" w:rsidRDefault="001758D5" w:rsidP="00BC4C9B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1758D5" w:rsidRPr="00C45CB7" w:rsidRDefault="001758D5" w:rsidP="00BC4C9B">
            <w:pPr>
              <w:keepNext/>
              <w:spacing w:after="6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1758D5" w:rsidRPr="00B42241" w:rsidRDefault="001758D5" w:rsidP="00BC4C9B">
            <w:pPr>
              <w:keepNext/>
              <w:spacing w:after="6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1758D5" w:rsidRPr="00B42241" w:rsidRDefault="001758D5" w:rsidP="001758D5">
      <w:pPr>
        <w:pStyle w:val="af2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1758D5" w:rsidRPr="00377E66" w:rsidRDefault="001758D5" w:rsidP="001758D5">
      <w:pPr>
        <w:pStyle w:val="af4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1758D5" w:rsidRPr="00377E66" w:rsidRDefault="001758D5" w:rsidP="001758D5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1758D5" w:rsidRPr="00F9709B" w:rsidRDefault="001758D5" w:rsidP="001758D5">
      <w:pPr>
        <w:pStyle w:val="af4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>
        <w:rPr>
          <w:sz w:val="24"/>
          <w:szCs w:val="24"/>
        </w:rPr>
        <w:t xml:space="preserve">адекватно </w:t>
      </w:r>
      <w:r w:rsidRPr="00377E66">
        <w:rPr>
          <w:sz w:val="24"/>
          <w:szCs w:val="24"/>
        </w:rPr>
        <w:t>оцен</w:t>
      </w:r>
      <w:r>
        <w:rPr>
          <w:sz w:val="24"/>
          <w:szCs w:val="24"/>
        </w:rPr>
        <w:t>ивать заявку</w:t>
      </w:r>
      <w:r w:rsidRPr="00377E66">
        <w:rPr>
          <w:sz w:val="24"/>
          <w:szCs w:val="24"/>
        </w:rPr>
        <w:t xml:space="preserve"> по остальным критериям.</w:t>
      </w:r>
      <w:proofErr w:type="gramEnd"/>
    </w:p>
    <w:p w:rsidR="001758D5" w:rsidRDefault="001758D5" w:rsidP="001758D5">
      <w:pPr>
        <w:pStyle w:val="ae"/>
        <w:rPr>
          <w:i/>
        </w:rPr>
      </w:pPr>
    </w:p>
    <w:p w:rsidR="001758D5" w:rsidRPr="00AE2ED6" w:rsidRDefault="001758D5" w:rsidP="001758D5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7</w:t>
      </w:r>
    </w:p>
    <w:p w:rsidR="001758D5" w:rsidRDefault="001758D5" w:rsidP="001758D5">
      <w:pPr>
        <w:pStyle w:val="a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Полнота и качество оформления Заявок требованию закупочной документации по _____________________________________</w:t>
      </w:r>
      <w:r w:rsidRPr="00521349">
        <w:rPr>
          <w:i/>
          <w:sz w:val="24"/>
          <w:szCs w:val="24"/>
        </w:rPr>
        <w:t xml:space="preserve"> </w:t>
      </w:r>
      <w:r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590"/>
        <w:gridCol w:w="1287"/>
        <w:gridCol w:w="1372"/>
        <w:gridCol w:w="1272"/>
        <w:gridCol w:w="1087"/>
        <w:gridCol w:w="992"/>
        <w:gridCol w:w="971"/>
      </w:tblGrid>
      <w:tr w:rsidR="001758D5" w:rsidTr="00BC4C9B">
        <w:tc>
          <w:tcPr>
            <w:tcW w:w="2781" w:type="dxa"/>
            <w:vMerge w:val="restart"/>
          </w:tcPr>
          <w:p w:rsidR="001758D5" w:rsidRPr="00B52811" w:rsidRDefault="001758D5" w:rsidP="00BC4C9B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1758D5" w:rsidRPr="00B52811" w:rsidRDefault="001758D5" w:rsidP="00BC4C9B">
            <w:pPr>
              <w:pStyle w:val="ae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1758D5" w:rsidTr="00BC4C9B">
        <w:tc>
          <w:tcPr>
            <w:tcW w:w="2781" w:type="dxa"/>
            <w:vMerge/>
          </w:tcPr>
          <w:p w:rsidR="001758D5" w:rsidRPr="00B52811" w:rsidRDefault="001758D5" w:rsidP="00BC4C9B">
            <w:pPr>
              <w:pStyle w:val="ae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758D5" w:rsidRPr="00B52811" w:rsidRDefault="001758D5" w:rsidP="00BC4C9B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1758D5" w:rsidRPr="00B52811" w:rsidRDefault="001758D5" w:rsidP="00BC4C9B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1758D5" w:rsidRPr="00B52811" w:rsidRDefault="001758D5" w:rsidP="00BC4C9B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1758D5" w:rsidRPr="00B52811" w:rsidRDefault="001758D5" w:rsidP="00BC4C9B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1758D5" w:rsidRPr="00B52811" w:rsidRDefault="001758D5" w:rsidP="00BC4C9B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1758D5" w:rsidRPr="00B52811" w:rsidRDefault="001758D5" w:rsidP="00BC4C9B">
            <w:pPr>
              <w:pStyle w:val="ae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1758D5" w:rsidTr="00BC4C9B">
        <w:tc>
          <w:tcPr>
            <w:tcW w:w="2781" w:type="dxa"/>
          </w:tcPr>
          <w:p w:rsidR="001758D5" w:rsidRPr="00E70D3F" w:rsidRDefault="001758D5" w:rsidP="00BC4C9B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Срок действия оферты</w:t>
            </w:r>
          </w:p>
        </w:tc>
        <w:tc>
          <w:tcPr>
            <w:tcW w:w="128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</w:tr>
      <w:tr w:rsidR="001758D5" w:rsidTr="00BC4C9B">
        <w:tc>
          <w:tcPr>
            <w:tcW w:w="2781" w:type="dxa"/>
          </w:tcPr>
          <w:p w:rsidR="001758D5" w:rsidRPr="00E70D3F" w:rsidRDefault="001758D5" w:rsidP="00BC4C9B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E70D3F">
              <w:rPr>
                <w:i/>
                <w:sz w:val="24"/>
                <w:szCs w:val="24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</w:tr>
      <w:tr w:rsidR="001758D5" w:rsidTr="00BC4C9B">
        <w:tc>
          <w:tcPr>
            <w:tcW w:w="2781" w:type="dxa"/>
          </w:tcPr>
          <w:p w:rsidR="001758D5" w:rsidRPr="00D00270" w:rsidRDefault="001758D5" w:rsidP="00BC4C9B">
            <w:pPr>
              <w:pStyle w:val="ae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highlight w:val="lightGray"/>
              </w:rPr>
              <w:t xml:space="preserve">Далее </w:t>
            </w:r>
            <w:r w:rsidRPr="00D00270">
              <w:rPr>
                <w:i/>
                <w:sz w:val="24"/>
                <w:szCs w:val="24"/>
                <w:highlight w:val="lightGray"/>
              </w:rPr>
              <w:t xml:space="preserve">таблица заполняется согласно </w:t>
            </w:r>
            <w:r w:rsidRPr="00D00270">
              <w:rPr>
                <w:b/>
                <w:i/>
                <w:sz w:val="24"/>
                <w:szCs w:val="24"/>
                <w:highlight w:val="lightGray"/>
              </w:rPr>
              <w:t>матрице содержания  заявки</w:t>
            </w:r>
            <w:r w:rsidRPr="00D00270">
              <w:rPr>
                <w:i/>
                <w:sz w:val="24"/>
                <w:szCs w:val="24"/>
                <w:highlight w:val="lightGray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</w:tr>
      <w:tr w:rsidR="001758D5" w:rsidTr="00BC4C9B">
        <w:tc>
          <w:tcPr>
            <w:tcW w:w="2781" w:type="dxa"/>
          </w:tcPr>
          <w:p w:rsidR="001758D5" w:rsidRDefault="001758D5" w:rsidP="00BC4C9B">
            <w:pPr>
              <w:pStyle w:val="ae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1758D5" w:rsidRDefault="001758D5" w:rsidP="00BC4C9B">
            <w:pPr>
              <w:pStyle w:val="ae"/>
              <w:ind w:firstLine="0"/>
              <w:rPr>
                <w:i/>
              </w:rPr>
            </w:pPr>
          </w:p>
        </w:tc>
      </w:tr>
    </w:tbl>
    <w:p w:rsidR="001758D5" w:rsidRPr="001758D5" w:rsidRDefault="001758D5" w:rsidP="001758D5">
      <w:pPr>
        <w:pStyle w:val="ae"/>
        <w:spacing w:before="240" w:line="240" w:lineRule="auto"/>
        <w:rPr>
          <w:i/>
          <w:snapToGrid/>
          <w:sz w:val="24"/>
          <w:szCs w:val="24"/>
        </w:rPr>
      </w:pPr>
      <w:r w:rsidRPr="001758D5">
        <w:rPr>
          <w:i/>
          <w:snapToGrid/>
          <w:sz w:val="24"/>
          <w:szCs w:val="24"/>
        </w:rPr>
        <w:t>Вывод: (по каждому участнику)</w:t>
      </w:r>
    </w:p>
    <w:p w:rsidR="001758D5" w:rsidRPr="001758D5" w:rsidRDefault="001758D5" w:rsidP="001758D5">
      <w:pPr>
        <w:pStyle w:val="ae"/>
        <w:spacing w:before="240" w:line="240" w:lineRule="auto"/>
        <w:rPr>
          <w:i/>
          <w:snapToGrid/>
          <w:sz w:val="24"/>
          <w:szCs w:val="24"/>
        </w:rPr>
      </w:pPr>
      <w:r w:rsidRPr="001758D5">
        <w:rPr>
          <w:i/>
          <w:snapToGrid/>
          <w:sz w:val="24"/>
          <w:szCs w:val="24"/>
        </w:rPr>
        <w:t xml:space="preserve">Легенда: </w:t>
      </w:r>
    </w:p>
    <w:p w:rsidR="001758D5" w:rsidRPr="001758D5" w:rsidRDefault="001758D5" w:rsidP="001758D5">
      <w:pPr>
        <w:pStyle w:val="ae"/>
        <w:tabs>
          <w:tab w:val="left" w:pos="2977"/>
        </w:tabs>
        <w:spacing w:line="240" w:lineRule="auto"/>
        <w:ind w:left="2977" w:hanging="2410"/>
        <w:rPr>
          <w:i/>
          <w:snapToGrid/>
          <w:sz w:val="24"/>
          <w:szCs w:val="24"/>
        </w:rPr>
      </w:pPr>
      <w:r w:rsidRPr="001758D5">
        <w:rPr>
          <w:i/>
          <w:snapToGrid/>
          <w:sz w:val="24"/>
          <w:szCs w:val="24"/>
        </w:rPr>
        <w:t>«+»</w:t>
      </w:r>
      <w:r w:rsidRPr="001758D5">
        <w:rPr>
          <w:i/>
          <w:snapToGrid/>
          <w:sz w:val="24"/>
          <w:szCs w:val="24"/>
        </w:rPr>
        <w:tab/>
        <w:t xml:space="preserve">документ/информация </w:t>
      </w:r>
      <w:proofErr w:type="gramStart"/>
      <w:r w:rsidRPr="001758D5">
        <w:rPr>
          <w:i/>
          <w:snapToGrid/>
          <w:sz w:val="24"/>
          <w:szCs w:val="24"/>
        </w:rPr>
        <w:t>присутствует в заявке и соответствует</w:t>
      </w:r>
      <w:proofErr w:type="gramEnd"/>
      <w:r w:rsidRPr="001758D5">
        <w:rPr>
          <w:i/>
          <w:snapToGrid/>
          <w:sz w:val="24"/>
          <w:szCs w:val="24"/>
        </w:rPr>
        <w:t xml:space="preserve"> требованиям  закупочной документации;</w:t>
      </w:r>
    </w:p>
    <w:p w:rsidR="001758D5" w:rsidRPr="001758D5" w:rsidRDefault="001758D5" w:rsidP="001758D5">
      <w:pPr>
        <w:pStyle w:val="ae"/>
        <w:tabs>
          <w:tab w:val="left" w:pos="2977"/>
        </w:tabs>
        <w:spacing w:line="240" w:lineRule="auto"/>
        <w:ind w:left="851" w:hanging="284"/>
        <w:rPr>
          <w:i/>
          <w:snapToGrid/>
          <w:sz w:val="24"/>
          <w:szCs w:val="24"/>
        </w:rPr>
      </w:pPr>
      <w:r w:rsidRPr="001758D5">
        <w:rPr>
          <w:i/>
          <w:snapToGrid/>
          <w:sz w:val="24"/>
          <w:szCs w:val="24"/>
        </w:rPr>
        <w:t xml:space="preserve">«-» </w:t>
      </w:r>
      <w:r w:rsidRPr="001758D5">
        <w:rPr>
          <w:i/>
          <w:snapToGrid/>
          <w:sz w:val="24"/>
          <w:szCs w:val="24"/>
        </w:rPr>
        <w:tab/>
        <w:t xml:space="preserve"> документ/информация  отсутствует;</w:t>
      </w:r>
    </w:p>
    <w:p w:rsidR="00A87406" w:rsidRPr="001758D5" w:rsidRDefault="001758D5" w:rsidP="001758D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i/>
        </w:rPr>
      </w:pPr>
      <w:r>
        <w:rPr>
          <w:i/>
        </w:rPr>
        <w:t>«-  с текстом» 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</w:t>
      </w:r>
      <w:bookmarkStart w:id="12" w:name="_GoBack"/>
      <w:bookmarkEnd w:id="12"/>
      <w:r>
        <w:rPr>
          <w:i/>
        </w:rPr>
        <w:t>вия оферты менее 90 дней».</w:t>
      </w:r>
    </w:p>
    <w:sectPr w:rsidR="00A87406" w:rsidRPr="00175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8AD" w:rsidRDefault="000778AD" w:rsidP="00384424">
      <w:r>
        <w:separator/>
      </w:r>
    </w:p>
  </w:endnote>
  <w:endnote w:type="continuationSeparator" w:id="0">
    <w:p w:rsidR="000778AD" w:rsidRDefault="000778AD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24" w:rsidRPr="00017DBF" w:rsidRDefault="001758D5" w:rsidP="001A2076">
    <w:pPr>
      <w:pStyle w:val="aa"/>
      <w:jc w:val="both"/>
      <w:rPr>
        <w:color w:val="000000" w:themeColor="text1"/>
      </w:rPr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FF2D1A" w:rsidRPr="008231E7">
          <w:rPr>
            <w:i/>
            <w:color w:val="365F91" w:themeColor="accent1" w:themeShade="BF"/>
          </w:rPr>
          <w:t>Закупочная документация (Том I) по совместной закупке в форме открытых конкурентных переговоров в электронной форме на право заключения договора и соглашения о намерениях для целей дальнейшего заключения договора на поставку товара по [наименование лота] для нужд [наименование организации]</w:t>
        </w:r>
      </w:sdtContent>
    </w:sdt>
    <w:r w:rsidR="0028024A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1D0C389" wp14:editId="40EA132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8D5" w:rsidRDefault="001758D5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1758D5" w:rsidRDefault="001758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8AD" w:rsidRDefault="000778AD" w:rsidP="00384424">
      <w:r>
        <w:separator/>
      </w:r>
    </w:p>
  </w:footnote>
  <w:footnote w:type="continuationSeparator" w:id="0">
    <w:p w:rsidR="000778AD" w:rsidRDefault="000778AD" w:rsidP="00384424">
      <w:r>
        <w:continuationSeparator/>
      </w:r>
    </w:p>
  </w:footnote>
  <w:footnote w:id="1">
    <w:p w:rsidR="001758D5" w:rsidRDefault="001758D5" w:rsidP="001758D5">
      <w:pPr>
        <w:pStyle w:val="af6"/>
      </w:pPr>
      <w:r>
        <w:rPr>
          <w:rStyle w:val="af0"/>
        </w:rPr>
        <w:footnoteRef/>
      </w:r>
      <w:r>
        <w:t xml:space="preserve"> Иные запросы вправе инициировать только закупочная комиссия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3844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8D5">
          <w:rPr>
            <w:noProof/>
          </w:rPr>
          <w:t>4</w:t>
        </w:r>
        <w:r>
          <w:fldChar w:fldCharType="end"/>
        </w:r>
      </w:p>
    </w:sdtContent>
  </w:sdt>
  <w:p w:rsidR="00384424" w:rsidRDefault="003844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17A42F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7DBF"/>
    <w:rsid w:val="000778AD"/>
    <w:rsid w:val="000A3C1B"/>
    <w:rsid w:val="00150590"/>
    <w:rsid w:val="001530A0"/>
    <w:rsid w:val="001758D5"/>
    <w:rsid w:val="001A2076"/>
    <w:rsid w:val="00232378"/>
    <w:rsid w:val="002508F2"/>
    <w:rsid w:val="00252FD5"/>
    <w:rsid w:val="0028024A"/>
    <w:rsid w:val="002C097A"/>
    <w:rsid w:val="00357E1D"/>
    <w:rsid w:val="00384424"/>
    <w:rsid w:val="003939C0"/>
    <w:rsid w:val="00396B23"/>
    <w:rsid w:val="00434871"/>
    <w:rsid w:val="00543158"/>
    <w:rsid w:val="00596288"/>
    <w:rsid w:val="005B1066"/>
    <w:rsid w:val="005B63BF"/>
    <w:rsid w:val="00613CFC"/>
    <w:rsid w:val="006321F3"/>
    <w:rsid w:val="006B3BB8"/>
    <w:rsid w:val="006C7918"/>
    <w:rsid w:val="006E27D5"/>
    <w:rsid w:val="006F46D2"/>
    <w:rsid w:val="007C6AD4"/>
    <w:rsid w:val="007D226F"/>
    <w:rsid w:val="0089704B"/>
    <w:rsid w:val="008F70C4"/>
    <w:rsid w:val="009E2CA0"/>
    <w:rsid w:val="00A87406"/>
    <w:rsid w:val="00B32644"/>
    <w:rsid w:val="00B57315"/>
    <w:rsid w:val="00B6306D"/>
    <w:rsid w:val="00B75AB2"/>
    <w:rsid w:val="00B77D1E"/>
    <w:rsid w:val="00C176B7"/>
    <w:rsid w:val="00CD08A4"/>
    <w:rsid w:val="00D63D20"/>
    <w:rsid w:val="00E81F91"/>
    <w:rsid w:val="00EB18F6"/>
    <w:rsid w:val="00F4200B"/>
    <w:rsid w:val="00FF21A9"/>
    <w:rsid w:val="00FF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1758D5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1758D5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1758D5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1758D5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2"/>
    <w:link w:val="10"/>
    <w:rsid w:val="001758D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2"/>
    <w:link w:val="20"/>
    <w:rsid w:val="001758D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1758D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1758D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1758D5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1758D5"/>
    <w:pPr>
      <w:numPr>
        <w:ilvl w:val="4"/>
      </w:numPr>
      <w:tabs>
        <w:tab w:val="clear" w:pos="1701"/>
        <w:tab w:val="num" w:pos="1134"/>
      </w:tabs>
      <w:ind w:left="1134" w:hanging="1134"/>
    </w:pPr>
  </w:style>
  <w:style w:type="paragraph" w:customStyle="1" w:styleId="ac">
    <w:name w:val="Пункт б/н"/>
    <w:basedOn w:val="a1"/>
    <w:rsid w:val="001758D5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1758D5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1758D5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1758D5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1758D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footnote reference"/>
    <w:rsid w:val="001758D5"/>
    <w:rPr>
      <w:vertAlign w:val="superscript"/>
    </w:rPr>
  </w:style>
  <w:style w:type="table" w:styleId="af1">
    <w:name w:val="Table Grid"/>
    <w:basedOn w:val="a3"/>
    <w:rsid w:val="0017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1"/>
    <w:next w:val="a1"/>
    <w:qFormat/>
    <w:rsid w:val="001758D5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1758D5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1758D5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3">
    <w:name w:val="List"/>
    <w:basedOn w:val="a1"/>
    <w:rsid w:val="001758D5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1758D5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1758D5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4">
    <w:name w:val="Body Text First Indent"/>
    <w:basedOn w:val="ae"/>
    <w:link w:val="af5"/>
    <w:rsid w:val="001758D5"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rsid w:val="001758D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note text"/>
    <w:basedOn w:val="a1"/>
    <w:link w:val="af7"/>
    <w:rsid w:val="001758D5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1758D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List Bullet" w:uiPriority="0"/>
    <w:lsdException w:name="List Number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1758D5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1758D5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1758D5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1758D5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2"/>
    <w:link w:val="10"/>
    <w:rsid w:val="001758D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2"/>
    <w:link w:val="20"/>
    <w:rsid w:val="001758D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1758D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1758D5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1758D5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1758D5"/>
    <w:pPr>
      <w:numPr>
        <w:ilvl w:val="4"/>
      </w:numPr>
      <w:tabs>
        <w:tab w:val="clear" w:pos="1701"/>
        <w:tab w:val="num" w:pos="1134"/>
      </w:tabs>
      <w:ind w:left="1134" w:hanging="1134"/>
    </w:pPr>
  </w:style>
  <w:style w:type="paragraph" w:customStyle="1" w:styleId="ac">
    <w:name w:val="Пункт б/н"/>
    <w:basedOn w:val="a1"/>
    <w:rsid w:val="001758D5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1758D5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1758D5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1758D5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1758D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footnote reference"/>
    <w:rsid w:val="001758D5"/>
    <w:rPr>
      <w:vertAlign w:val="superscript"/>
    </w:rPr>
  </w:style>
  <w:style w:type="table" w:styleId="af1">
    <w:name w:val="Table Grid"/>
    <w:basedOn w:val="a3"/>
    <w:rsid w:val="0017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1"/>
    <w:next w:val="a1"/>
    <w:qFormat/>
    <w:rsid w:val="001758D5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1758D5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1758D5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3">
    <w:name w:val="List"/>
    <w:basedOn w:val="a1"/>
    <w:rsid w:val="001758D5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31">
    <w:name w:val="List 3"/>
    <w:basedOn w:val="a1"/>
    <w:rsid w:val="001758D5"/>
    <w:pPr>
      <w:widowControl/>
      <w:autoSpaceDE/>
      <w:autoSpaceDN/>
      <w:adjustRightInd/>
      <w:spacing w:line="360" w:lineRule="auto"/>
      <w:ind w:left="849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1758D5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4">
    <w:name w:val="Body Text First Indent"/>
    <w:basedOn w:val="ae"/>
    <w:link w:val="af5"/>
    <w:rsid w:val="001758D5"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rsid w:val="001758D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6">
    <w:name w:val="footnote text"/>
    <w:basedOn w:val="a1"/>
    <w:link w:val="af7"/>
    <w:rsid w:val="001758D5"/>
    <w:pPr>
      <w:widowControl/>
      <w:autoSpaceDE/>
      <w:autoSpaceDN/>
      <w:adjustRightInd/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2"/>
    <w:link w:val="af6"/>
    <w:rsid w:val="001758D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6E992-4B37-41D5-B30F-495E0797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I) по совместной закупке в форме открытых конкурентных переговоров в электронной форме на право заключения договора и соглашения о намерениях для целей дальнейшего заключения договора на поставку товара по [наименование лота] для нужд [наименование организации]</dc:creator>
  <cp:keywords/>
  <dc:description/>
  <cp:lastModifiedBy>GREBENYUK Anna V.</cp:lastModifiedBy>
  <cp:revision>9</cp:revision>
  <dcterms:created xsi:type="dcterms:W3CDTF">2012-08-23T12:03:00Z</dcterms:created>
  <dcterms:modified xsi:type="dcterms:W3CDTF">2014-08-29T16:12:00Z</dcterms:modified>
</cp:coreProperties>
</file>